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val="en-US" w:eastAsia="zh-CN"/>
        </w:rPr>
        <w:t>安徽省肿瘤医院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新增杜瓦罐汇流供氧系统</w:t>
      </w:r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val="en-US" w:eastAsia="zh-CN"/>
        </w:rPr>
        <w:t>项目比选</w:t>
      </w:r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eastAsia="zh-CN"/>
        </w:rPr>
        <w:t>公告</w:t>
      </w:r>
    </w:p>
    <w:p>
      <w:pPr>
        <w:ind w:firstLine="640" w:firstLineChars="200"/>
        <w:jc w:val="center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根据政府采购法律法规及安徽省肿瘤医院相关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规定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，对</w:t>
      </w:r>
      <w:r>
        <w:rPr>
          <w:rFonts w:hint="eastAsia" w:ascii="华文仿宋" w:hAnsi="华文仿宋" w:eastAsia="华文仿宋" w:cs="华文仿宋"/>
          <w:sz w:val="32"/>
          <w:szCs w:val="32"/>
        </w:rPr>
        <w:t>新增杜瓦罐汇流供氧系统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项目进行公开比选，欢迎符合资质要求的供应商前来报名参加。</w:t>
      </w:r>
    </w:p>
    <w:p>
      <w:pPr>
        <w:numPr>
          <w:ilvl w:val="0"/>
          <w:numId w:val="1"/>
        </w:numPr>
        <w:ind w:left="2022" w:leftChars="0" w:hanging="2022" w:hangingChars="632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具体内容：</w:t>
      </w:r>
    </w:p>
    <w:p>
      <w:pPr>
        <w:numPr>
          <w:ilvl w:val="0"/>
          <w:numId w:val="0"/>
        </w:numPr>
        <w:ind w:left="-7" w:leftChars="0" w:firstLine="512" w:firstLineChars="160"/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安徽省肿瘤医院</w:t>
      </w:r>
      <w:r>
        <w:rPr>
          <w:rFonts w:hint="eastAsia" w:ascii="华文仿宋" w:hAnsi="华文仿宋" w:eastAsia="华文仿宋" w:cs="华文仿宋"/>
          <w:sz w:val="32"/>
          <w:szCs w:val="32"/>
        </w:rPr>
        <w:t>新增杜瓦罐汇流供氧系统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。   </w:t>
      </w:r>
    </w:p>
    <w:p>
      <w:pPr>
        <w:numPr>
          <w:ilvl w:val="0"/>
          <w:numId w:val="1"/>
        </w:numPr>
        <w:ind w:left="2022" w:leftChars="0" w:hanging="2022" w:hangingChars="632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供应商资格要求：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具有独立法人资格单位。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具有住房和城乡建设厅颁发的建筑业企业资质证书：建筑机电安装工程专业承包叁级及以上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或营业执照经营范围内许可</w:t>
      </w:r>
      <w:r>
        <w:rPr>
          <w:rFonts w:hint="eastAsia" w:ascii="华文仿宋" w:hAnsi="华文仿宋" w:eastAsia="华文仿宋" w:cs="华文仿宋"/>
          <w:sz w:val="32"/>
          <w:szCs w:val="32"/>
        </w:rPr>
        <w:t>；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提供三年内同等体量三甲医院行业的业绩证明。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从公告发布之日起前两年内在“信用中国”和国家企业信用信息公示系统无围标、串标等处罚记录，且未被信用中国列入失信惩罚名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单、国家企业信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用信息公示系统列入严重违法失信企业名单信息。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施工作业人员持有特种作业证书且在有效期内（焊工、电工）。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本项目不接受联合体投标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三、报名时需提供的如下资料(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核验原件；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复印件加盖单位公章，按顺序装订成册)：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1）参选人的营业执照、税务登记证、组织机构代码证，参选人为代理商的还须提供本项目的唯一授权；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2）法定代表人证明书或法定代表人授权委托书；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3）法定代表人或投标人授权代表身份证。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建筑机电安装工程专业承包叁级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及以上承包资质。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5、三甲医院行业类似业绩证明。 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报名时均须按照上述顺序将报名材料胶装成册并加盖单位公章。采购人将根据各报名单位提交的相关资料、企业的实力、信誉、专业程度、注册资金状况等综合选定合格报名单位，对未通过报名的单位不解释原因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四、报价需密封。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五、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报名时间和地点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1、报名时间：20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29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日至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日（上午8:30－11:00，下午14:30－17:00）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2、报名地点：合肥市环湖东路107号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安徽省肿瘤医院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行政综合楼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二楼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总务科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3、联系人：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朱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工        联系电话: 0551-6532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7760</w:t>
      </w:r>
    </w:p>
    <w:p>
      <w:pPr>
        <w:rPr>
          <w:color w:val="auto"/>
          <w:sz w:val="30"/>
          <w:szCs w:val="30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253D3"/>
    <w:multiLevelType w:val="singleLevel"/>
    <w:tmpl w:val="A31253D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D75F41E"/>
    <w:multiLevelType w:val="singleLevel"/>
    <w:tmpl w:val="2D75F4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318B"/>
    <w:rsid w:val="047241DA"/>
    <w:rsid w:val="0D1A47EB"/>
    <w:rsid w:val="10C74132"/>
    <w:rsid w:val="13CE5660"/>
    <w:rsid w:val="13FF3BAC"/>
    <w:rsid w:val="15DD10DB"/>
    <w:rsid w:val="165276B1"/>
    <w:rsid w:val="1B3C6DC0"/>
    <w:rsid w:val="1C6F59F2"/>
    <w:rsid w:val="1FF96358"/>
    <w:rsid w:val="20BD2E32"/>
    <w:rsid w:val="25EA504D"/>
    <w:rsid w:val="287B7D55"/>
    <w:rsid w:val="295B4013"/>
    <w:rsid w:val="2A5534E3"/>
    <w:rsid w:val="2B464E7B"/>
    <w:rsid w:val="2FC16669"/>
    <w:rsid w:val="31D05CB7"/>
    <w:rsid w:val="3798692F"/>
    <w:rsid w:val="384150F1"/>
    <w:rsid w:val="3DA31A26"/>
    <w:rsid w:val="3E8602BF"/>
    <w:rsid w:val="427B3694"/>
    <w:rsid w:val="444F4F0C"/>
    <w:rsid w:val="461C4D7A"/>
    <w:rsid w:val="465601C6"/>
    <w:rsid w:val="46647235"/>
    <w:rsid w:val="477D3693"/>
    <w:rsid w:val="48CF3237"/>
    <w:rsid w:val="49465E28"/>
    <w:rsid w:val="4BA008EE"/>
    <w:rsid w:val="505A3EDB"/>
    <w:rsid w:val="528B4C95"/>
    <w:rsid w:val="54B15085"/>
    <w:rsid w:val="574B465A"/>
    <w:rsid w:val="595F24C9"/>
    <w:rsid w:val="5E7C4894"/>
    <w:rsid w:val="615913AC"/>
    <w:rsid w:val="616818B5"/>
    <w:rsid w:val="64CA2CDC"/>
    <w:rsid w:val="677A4C2B"/>
    <w:rsid w:val="686779FA"/>
    <w:rsid w:val="690460CF"/>
    <w:rsid w:val="72040184"/>
    <w:rsid w:val="7450257A"/>
    <w:rsid w:val="75446713"/>
    <w:rsid w:val="799353CC"/>
    <w:rsid w:val="7B9E24F4"/>
    <w:rsid w:val="7CE83415"/>
    <w:rsid w:val="7D454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2021-03-29T01:42:48Z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7EDEC12EE2AE4BC9B396945FD659E719</vt:lpwstr>
  </property>
</Properties>
</file>